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26A34" w:rsidRPr="00E85460" w:rsidRDefault="00140EC4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  <w:rFonts w:ascii="Arial" w:eastAsia="Arial" w:hAnsi="Arial" w:cs="Arial"/>
          <w:lang w:val="ru-RU"/>
        </w:rPr>
      </w:pPr>
      <w:r>
        <w:t xml:space="preserve">                           </w:t>
      </w:r>
      <w:r w:rsidRPr="00E85460">
        <w:rPr>
          <w:rStyle w:val="A6"/>
          <w:rFonts w:ascii="Arial" w:hAnsi="Arial"/>
          <w:lang w:val="ru-RU"/>
        </w:rPr>
        <w:t xml:space="preserve"> </w:t>
      </w:r>
      <w:r>
        <w:rPr>
          <w:rStyle w:val="A6"/>
          <w:rFonts w:ascii="Arial" w:eastAsia="Arial" w:hAnsi="Arial" w:cs="Arial"/>
          <w:noProof/>
          <w:lang w:val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57149</wp:posOffset>
            </wp:positionH>
            <wp:positionV relativeFrom="line">
              <wp:posOffset>26122</wp:posOffset>
            </wp:positionV>
            <wp:extent cx="2302021" cy="641910"/>
            <wp:effectExtent l="0" t="0" r="0" b="0"/>
            <wp:wrapThrough wrapText="bothSides" distL="152400" distR="152400">
              <wp:wrapPolygon edited="1">
                <wp:start x="209" y="374"/>
                <wp:lineTo x="0" y="20860"/>
                <wp:lineTo x="622" y="21234"/>
                <wp:lineTo x="726" y="11912"/>
                <wp:lineTo x="1039" y="11912"/>
                <wp:lineTo x="1039" y="20860"/>
                <wp:lineTo x="1661" y="21234"/>
                <wp:lineTo x="1557" y="10804"/>
                <wp:lineTo x="1765" y="1122"/>
                <wp:lineTo x="1248" y="374"/>
                <wp:lineTo x="1039" y="10056"/>
                <wp:lineTo x="726" y="10056"/>
                <wp:lineTo x="726" y="1122"/>
                <wp:lineTo x="209" y="374"/>
                <wp:lineTo x="2286" y="374"/>
                <wp:lineTo x="2078" y="20860"/>
                <wp:lineTo x="2491" y="21234"/>
                <wp:lineTo x="3739" y="21234"/>
                <wp:lineTo x="3843" y="1122"/>
                <wp:lineTo x="2286" y="374"/>
                <wp:lineTo x="4361" y="374"/>
                <wp:lineTo x="4152" y="20860"/>
                <wp:lineTo x="4778" y="21234"/>
                <wp:lineTo x="4882" y="11912"/>
                <wp:lineTo x="5191" y="11912"/>
                <wp:lineTo x="5191" y="20860"/>
                <wp:lineTo x="5817" y="21234"/>
                <wp:lineTo x="5921" y="1122"/>
                <wp:lineTo x="5400" y="374"/>
                <wp:lineTo x="5191" y="10056"/>
                <wp:lineTo x="4882" y="10056"/>
                <wp:lineTo x="4882" y="1122"/>
                <wp:lineTo x="4361" y="374"/>
                <wp:lineTo x="6439" y="374"/>
                <wp:lineTo x="6230" y="20860"/>
                <wp:lineTo x="6647" y="21234"/>
                <wp:lineTo x="7686" y="21234"/>
                <wp:lineTo x="8721" y="21234"/>
                <wp:lineTo x="9969" y="21234"/>
                <wp:lineTo x="10073" y="16386"/>
                <wp:lineTo x="9451" y="16012"/>
                <wp:lineTo x="9347" y="18242"/>
                <wp:lineTo x="9034" y="18242"/>
                <wp:lineTo x="9034" y="11912"/>
                <wp:lineTo x="9347" y="11912"/>
                <wp:lineTo x="9347" y="13034"/>
                <wp:lineTo x="9865" y="13782"/>
                <wp:lineTo x="10073" y="8934"/>
                <wp:lineTo x="9556" y="8200"/>
                <wp:lineTo x="9347" y="10056"/>
                <wp:lineTo x="9034" y="10056"/>
                <wp:lineTo x="9034" y="3352"/>
                <wp:lineTo x="9347" y="3352"/>
                <wp:lineTo x="9451" y="5582"/>
                <wp:lineTo x="9969" y="5956"/>
                <wp:lineTo x="10073" y="1122"/>
                <wp:lineTo x="8517" y="374"/>
                <wp:lineTo x="8308" y="18242"/>
                <wp:lineTo x="7995" y="18242"/>
                <wp:lineTo x="7995" y="1122"/>
                <wp:lineTo x="7478" y="374"/>
                <wp:lineTo x="7269" y="18242"/>
                <wp:lineTo x="6956" y="18242"/>
                <wp:lineTo x="6956" y="1122"/>
                <wp:lineTo x="6439" y="374"/>
                <wp:lineTo x="10591" y="374"/>
                <wp:lineTo x="10386" y="20860"/>
                <wp:lineTo x="11008" y="20860"/>
                <wp:lineTo x="11943" y="21595"/>
                <wp:lineTo x="12151" y="13034"/>
                <wp:lineTo x="11630" y="12286"/>
                <wp:lineTo x="11425" y="18242"/>
                <wp:lineTo x="11112" y="18242"/>
                <wp:lineTo x="11112" y="3352"/>
                <wp:lineTo x="11425" y="3352"/>
                <wp:lineTo x="11425" y="8934"/>
                <wp:lineTo x="11943" y="9682"/>
                <wp:lineTo x="12151" y="1122"/>
                <wp:lineTo x="10591" y="374"/>
                <wp:lineTo x="12669" y="374"/>
                <wp:lineTo x="12460" y="20860"/>
                <wp:lineTo x="13086" y="20860"/>
                <wp:lineTo x="14020" y="21595"/>
                <wp:lineTo x="14225" y="13034"/>
                <wp:lineTo x="13708" y="12286"/>
                <wp:lineTo x="13499" y="18242"/>
                <wp:lineTo x="13190" y="18242"/>
                <wp:lineTo x="13190" y="3352"/>
                <wp:lineTo x="13499" y="3352"/>
                <wp:lineTo x="13499" y="8934"/>
                <wp:lineTo x="14020" y="9682"/>
                <wp:lineTo x="14225" y="1122"/>
                <wp:lineTo x="12669" y="374"/>
                <wp:lineTo x="14747" y="374"/>
                <wp:lineTo x="14538" y="20860"/>
                <wp:lineTo x="15059" y="21595"/>
                <wp:lineTo x="15264" y="11912"/>
                <wp:lineTo x="15577" y="11912"/>
                <wp:lineTo x="15577" y="20860"/>
                <wp:lineTo x="16095" y="21595"/>
                <wp:lineTo x="16095" y="10804"/>
                <wp:lineTo x="16303" y="1122"/>
                <wp:lineTo x="15786" y="374"/>
                <wp:lineTo x="15369" y="10056"/>
                <wp:lineTo x="15264" y="1122"/>
                <wp:lineTo x="14747" y="374"/>
                <wp:lineTo x="16825" y="374"/>
                <wp:lineTo x="16720" y="21234"/>
                <wp:lineTo x="17238" y="20860"/>
                <wp:lineTo x="18173" y="21595"/>
                <wp:lineTo x="18381" y="1122"/>
                <wp:lineTo x="16825" y="374"/>
                <wp:lineTo x="18899" y="374"/>
                <wp:lineTo x="18694" y="20486"/>
                <wp:lineTo x="19212" y="21595"/>
                <wp:lineTo x="19420" y="3352"/>
                <wp:lineTo x="19729" y="3352"/>
                <wp:lineTo x="19729" y="18616"/>
                <wp:lineTo x="20251" y="19364"/>
                <wp:lineTo x="20459" y="3352"/>
                <wp:lineTo x="20768" y="3352"/>
                <wp:lineTo x="20768" y="20486"/>
                <wp:lineTo x="21290" y="21595"/>
                <wp:lineTo x="21494" y="1122"/>
                <wp:lineTo x="18899" y="374"/>
                <wp:lineTo x="209" y="3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021" cy="64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Arial" w:eastAsia="Arial" w:hAnsi="Arial" w:cs="Arial"/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-6422</wp:posOffset>
                </wp:positionH>
                <wp:positionV relativeFrom="line">
                  <wp:posOffset>850263</wp:posOffset>
                </wp:positionV>
                <wp:extent cx="2429021" cy="7867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21" cy="7867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926A34" w:rsidRDefault="00140EC4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line="264" w:lineRule="auto"/>
                              <w:rPr>
                                <w:rStyle w:val="A6"/>
                                <w:rFonts w:ascii="Arial Narrow" w:eastAsia="Arial Narrow" w:hAnsi="Arial Narrow" w:cs="Arial Narrow"/>
                                <w:u w:val="single"/>
                              </w:rPr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u w:val="single"/>
                                <w:lang w:val="ru-RU"/>
                              </w:rPr>
                              <w:t xml:space="preserve">                           №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lang w:val="ru-RU"/>
                              </w:rPr>
                              <w:t xml:space="preserve">____________ 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u w:val="single"/>
                                <w:lang w:val="ru-RU"/>
                              </w:rPr>
                              <w:t xml:space="preserve">                                </w:t>
                            </w:r>
                          </w:p>
                          <w:p w:rsidR="00926A34" w:rsidRDefault="00140EC4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</w:tabs>
                              <w:spacing w:line="264" w:lineRule="auto"/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u w:val="single"/>
                                <w:lang w:val="ru-RU"/>
                              </w:rPr>
                              <w:t xml:space="preserve">На №                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lang w:val="ru-RU"/>
                              </w:rPr>
                              <w:t>от_____________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u w:val="single"/>
                                <w:lang w:val="ru-RU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66.9pt;width:191.3pt;height:61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Текстовый блок 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spacing w:line="264" w:lineRule="auto"/>
                        <w:rPr>
                          <w:rStyle w:val="Нет A"/>
                          <w:rFonts w:ascii="Arial Narrow" w:cs="Arial Narrow" w:hAnsi="Arial Narrow" w:eastAsia="Arial Narrow"/>
                          <w:u w:val="single"/>
                        </w:rPr>
                      </w:pPr>
                      <w:r>
                        <w:rPr>
                          <w:rStyle w:val="Нет A"/>
                          <w:rFonts w:ascii="Arial Narrow" w:hAnsi="Arial Narrow" w:hint="default"/>
                          <w:u w:val="single"/>
                          <w:rtl w:val="0"/>
                          <w:lang w:val="ru-RU"/>
                        </w:rPr>
                        <w:t xml:space="preserve">                           №</w:t>
                      </w:r>
                      <w:r>
                        <w:rPr>
                          <w:rStyle w:val="Нет A"/>
                          <w:rFonts w:ascii="Arial Narrow" w:hAnsi="Arial Narrow"/>
                          <w:rtl w:val="0"/>
                          <w:lang w:val="ru-RU"/>
                        </w:rPr>
                        <w:t xml:space="preserve">____________  </w:t>
                      </w:r>
                      <w:r>
                        <w:rPr>
                          <w:rStyle w:val="Нет A"/>
                          <w:rFonts w:ascii="Arial Narrow" w:hAnsi="Arial Narrow"/>
                          <w:u w:val="single"/>
                          <w:rtl w:val="0"/>
                          <w:lang w:val="ru-RU"/>
                        </w:rPr>
                        <w:t xml:space="preserve">                                </w:t>
                      </w:r>
                    </w:p>
                    <w:p>
                      <w:pPr>
                        <w:pStyle w:val="Текстовый блок 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</w:tabs>
                        <w:spacing w:line="264" w:lineRule="auto"/>
                      </w:pPr>
                      <w:r>
                        <w:rPr>
                          <w:rStyle w:val="Нет A"/>
                          <w:rFonts w:ascii="Arial Narrow" w:hAnsi="Arial Narrow" w:hint="default"/>
                          <w:u w:val="single"/>
                          <w:rtl w:val="0"/>
                          <w:lang w:val="ru-RU"/>
                        </w:rPr>
                        <w:t xml:space="preserve">На №                 </w:t>
                      </w:r>
                      <w:r>
                        <w:rPr>
                          <w:rStyle w:val="Нет A"/>
                          <w:rFonts w:ascii="Arial Narrow" w:hAnsi="Arial Narrow" w:hint="default"/>
                          <w:rtl w:val="0"/>
                          <w:lang w:val="ru-RU"/>
                        </w:rPr>
                        <w:t>от</w:t>
                      </w:r>
                      <w:r>
                        <w:rPr>
                          <w:rStyle w:val="Нет A"/>
                          <w:rFonts w:ascii="Arial Narrow" w:hAnsi="Arial Narrow"/>
                          <w:rtl w:val="0"/>
                          <w:lang w:val="ru-RU"/>
                        </w:rPr>
                        <w:t>____________</w:t>
                      </w:r>
                      <w:r>
                        <w:rPr>
                          <w:rStyle w:val="Нет A"/>
                          <w:rFonts w:ascii="Arial Narrow" w:hAnsi="Arial Narrow"/>
                          <w:rtl w:val="0"/>
                          <w:lang w:val="ru-RU"/>
                        </w:rPr>
                        <w:t>_</w:t>
                      </w:r>
                      <w:r>
                        <w:rPr>
                          <w:rStyle w:val="Нет A"/>
                          <w:rFonts w:ascii="Arial Narrow" w:hAnsi="Arial Narrow"/>
                          <w:u w:val="single"/>
                          <w:rtl w:val="0"/>
                          <w:lang w:val="ru-RU"/>
                        </w:rPr>
                        <w:t xml:space="preserve">                                  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w:rPr>
          <w:rStyle w:val="A6"/>
          <w:rFonts w:ascii="Arial" w:eastAsia="Arial" w:hAnsi="Arial" w:cs="Arial"/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6317615</wp:posOffset>
                </wp:positionH>
                <wp:positionV relativeFrom="line">
                  <wp:posOffset>287655</wp:posOffset>
                </wp:positionV>
                <wp:extent cx="3175000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6A34" w:rsidRPr="00E85460" w:rsidRDefault="00140EC4">
                            <w:pPr>
                              <w:pStyle w:val="ConsPlusNonforma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ind w:left="5387"/>
                              <w:jc w:val="both"/>
                              <w:rPr>
                                <w:rStyle w:val="A6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судебных приставов по г. Когалыму УФССП России по ХМАО-Югре </w:t>
                            </w:r>
                          </w:p>
                          <w:p w:rsidR="00926A34" w:rsidRDefault="00140EC4">
                            <w:pPr>
                              <w:pStyle w:val="ConsPlusNonforma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</w:tabs>
                              <w:ind w:left="5387"/>
                              <w:jc w:val="both"/>
                            </w:pPr>
                            <w:r>
                              <w:rPr>
                                <w:rStyle w:val="A6"/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 xml:space="preserve">Алексееву С.С.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97.5pt;margin-top:22.7pt;width:250.0pt;height:128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nsPlusNonforma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ind w:left="5387" w:firstLine="0"/>
                        <w:jc w:val="both"/>
                        <w:rPr>
                          <w:rStyle w:val="Нет A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судебных приставов по г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. 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Когалыму УФССП России по ХМАО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>-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 xml:space="preserve">Югре </w:t>
                      </w:r>
                    </w:p>
                    <w:p>
                      <w:pPr>
                        <w:pStyle w:val="ConsPlusNonformat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</w:tabs>
                        <w:ind w:left="5387" w:firstLine="0"/>
                        <w:jc w:val="both"/>
                      </w:pP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Алексееву С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>.</w:t>
                      </w:r>
                      <w:r>
                        <w:rPr>
                          <w:rStyle w:val="Нет A"/>
                          <w:rFonts w:ascii="Times New Roman" w:hAnsi="Times New Roman" w:hint="default"/>
                          <w:sz w:val="24"/>
                          <w:szCs w:val="24"/>
                          <w:rtl w:val="0"/>
                          <w:lang w:val="ru-RU"/>
                        </w:rPr>
                        <w:t>С</w:t>
                      </w:r>
                      <w:r>
                        <w:rPr>
                          <w:rStyle w:val="Нет A"/>
                          <w:rFonts w:ascii="Times New Roman" w:hAnsi="Times New Roman"/>
                          <w:sz w:val="24"/>
                          <w:szCs w:val="24"/>
                          <w:rtl w:val="0"/>
                          <w:lang w:val="ru-RU"/>
                        </w:rPr>
                        <w:t xml:space="preserve">.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E85460" w:rsidRDefault="0089719E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  <w:bookmarkStart w:id="0" w:name="_GoBack"/>
      <w:r>
        <w:rPr>
          <w:rStyle w:val="A6"/>
          <w:rFonts w:ascii="Arial" w:eastAsia="Arial" w:hAnsi="Arial" w:cs="Arial"/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FD77FCA" wp14:editId="794E436B">
                <wp:simplePos x="0" y="0"/>
                <wp:positionH relativeFrom="margin">
                  <wp:posOffset>-130175</wp:posOffset>
                </wp:positionH>
                <wp:positionV relativeFrom="line">
                  <wp:posOffset>293370</wp:posOffset>
                </wp:positionV>
                <wp:extent cx="6116320" cy="0"/>
                <wp:effectExtent l="0" t="0" r="17780" b="1905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officeArt object" o:spid="_x0000_s1026" style="position:absolute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-10.25pt,23.1pt" to="471.3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" strokeweight="2pt">
                <v:stroke miterlimit="4" joinstyle="miter"/>
                <w10:wrap type="topAndBottom" anchorx="margin" anchory="line"/>
              </v:line>
            </w:pict>
          </mc:Fallback>
        </mc:AlternateContent>
      </w:r>
      <w:bookmarkEnd w:id="0"/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</w:p>
    <w:p w:rsidR="00926A34" w:rsidRDefault="00140EC4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</w:rPr>
      </w:pPr>
      <w:r>
        <w:rPr>
          <w:rStyle w:val="A6"/>
          <w:rFonts w:ascii="Arial" w:eastAsia="Arial" w:hAnsi="Arial" w:cs="Arial"/>
          <w:noProof/>
          <w:lang w:val="ru-RU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6AF905D" wp14:editId="1841E793">
                <wp:simplePos x="0" y="0"/>
                <wp:positionH relativeFrom="margin">
                  <wp:posOffset>2592069</wp:posOffset>
                </wp:positionH>
                <wp:positionV relativeFrom="page">
                  <wp:posOffset>479391</wp:posOffset>
                </wp:positionV>
                <wp:extent cx="3593935" cy="16069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935" cy="16069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26A34" w:rsidRPr="00E85460" w:rsidRDefault="00140EC4">
                            <w:pPr>
                              <w:pStyle w:val="A7"/>
                              <w:spacing w:line="40" w:lineRule="atLeast"/>
                              <w:rPr>
                                <w:rStyle w:val="A6"/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Общество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ограниченной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ответственностью</w:t>
                            </w:r>
                          </w:p>
                          <w:p w:rsidR="00926A34" w:rsidRPr="00E85460" w:rsidRDefault="00140EC4">
                            <w:pPr>
                              <w:pStyle w:val="A7"/>
                              <w:spacing w:line="40" w:lineRule="atLeast"/>
                              <w:rPr>
                                <w:rStyle w:val="A6"/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«Концессионная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Коммунальная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Компания»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(ООО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КонцессКом</w:t>
                            </w:r>
                            <w:proofErr w:type="spellEnd"/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»)</w:t>
                            </w:r>
                          </w:p>
                          <w:p w:rsidR="00926A34" w:rsidRPr="00E85460" w:rsidRDefault="00140EC4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line="40" w:lineRule="atLeast"/>
                              <w:rPr>
                                <w:rStyle w:val="A6"/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 xml:space="preserve">628484, ул. </w:t>
                            </w:r>
                            <w:proofErr w:type="gramStart"/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Прибалтийская</w:t>
                            </w:r>
                            <w:proofErr w:type="gramEnd"/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,53,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г. Когалым, ХМАО-Югра, Тюменская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обл.,</w:t>
                            </w:r>
                          </w:p>
                          <w:p w:rsidR="00926A34" w:rsidRPr="00E85460" w:rsidRDefault="00140EC4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line="40" w:lineRule="atLeast"/>
                              <w:rPr>
                                <w:rStyle w:val="A6"/>
                                <w:rFonts w:ascii="Arial Narrow" w:eastAsia="Arial Narrow" w:hAnsi="Arial Narrow" w:cs="Arial Narrow"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 xml:space="preserve">тел./ф.  (34667) 2-32-86,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  <w:lang w:val="ru-RU"/>
                                </w:rPr>
                                <w:t>teplo929@yandex.ru</w:t>
                              </w:r>
                            </w:hyperlink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hyperlink r:id="rId9" w:history="1">
                              <w:r>
                                <w:rPr>
                                  <w:rStyle w:val="Hyperlink0"/>
                                  <w:lang w:val="ru-RU"/>
                                </w:rPr>
                                <w:t>www.gorteploseti.ru</w:t>
                              </w:r>
                            </w:hyperlink>
                          </w:p>
                          <w:p w:rsidR="00926A34" w:rsidRDefault="00140EC4">
                            <w:pPr>
                              <w:pStyle w:val="B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</w:tabs>
                              <w:spacing w:line="40" w:lineRule="atLeast"/>
                            </w:pP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ОГРН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1098608000094, ИНН/КПП</w:t>
                            </w:r>
                            <w:r>
                              <w:rPr>
                                <w:rStyle w:val="A6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ascii="Arial Narrow" w:hAnsi="Arial Narrow"/>
                                <w:sz w:val="18"/>
                                <w:szCs w:val="18"/>
                                <w:lang w:val="ru-RU"/>
                              </w:rPr>
                              <w:t>8608053716/860801001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04.1pt;margin-top:37.75pt;width:283pt;height:126.5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-4 -9 21592 -9 21592 21583 -4 21583 -4 -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" filled="f" stroked="f" strokeweight="1pt">
                <v:stroke miterlimit="4"/>
                <v:textbox inset="1.2699mm,1.2699mm,1.2699mm,1.2699mm">
                  <w:txbxContent>
                    <w:p w:rsidR="00926A34" w:rsidRPr="00E85460" w:rsidRDefault="00140EC4">
                      <w:pPr>
                        <w:pStyle w:val="A7"/>
                        <w:spacing w:line="40" w:lineRule="atLeast"/>
                        <w:rPr>
                          <w:rStyle w:val="A6"/>
                          <w:rFonts w:ascii="Arial Narrow" w:eastAsia="Arial Narrow" w:hAnsi="Arial Narrow" w:cs="Arial Narrow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Общество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с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ограниченной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ответственностью</w:t>
                      </w:r>
                    </w:p>
                    <w:p w:rsidR="00926A34" w:rsidRPr="00E85460" w:rsidRDefault="00140EC4">
                      <w:pPr>
                        <w:pStyle w:val="A7"/>
                        <w:spacing w:line="40" w:lineRule="atLeast"/>
                        <w:rPr>
                          <w:rStyle w:val="A6"/>
                          <w:rFonts w:ascii="Arial Narrow" w:eastAsia="Arial Narrow" w:hAnsi="Arial Narrow" w:cs="Arial Narrow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«Концессионная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Коммунальная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Компания»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(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ООО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«</w:t>
                      </w:r>
                      <w:proofErr w:type="spellStart"/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КонцессКом</w:t>
                      </w:r>
                      <w:proofErr w:type="spellEnd"/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»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)</w:t>
                      </w:r>
                    </w:p>
                    <w:p w:rsidR="00926A34" w:rsidRPr="00E85460" w:rsidRDefault="00140EC4">
                      <w:pPr>
                        <w:pStyle w:val="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line="40" w:lineRule="atLeast"/>
                        <w:rPr>
                          <w:rStyle w:val="A6"/>
                          <w:rFonts w:ascii="Arial Narrow" w:eastAsia="Arial Narrow" w:hAnsi="Arial Narrow" w:cs="Arial Narrow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628484,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ул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. </w:t>
                      </w:r>
                      <w:proofErr w:type="gramStart"/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Прибалтийская</w:t>
                      </w:r>
                      <w:proofErr w:type="gramEnd"/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,53,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г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.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Когалым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ХМАО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-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Югра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Тюменская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обл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.,</w:t>
                      </w:r>
                    </w:p>
                    <w:p w:rsidR="00926A34" w:rsidRPr="00E85460" w:rsidRDefault="00140EC4">
                      <w:pPr>
                        <w:pStyle w:val="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line="40" w:lineRule="atLeast"/>
                        <w:rPr>
                          <w:rStyle w:val="A6"/>
                          <w:rFonts w:ascii="Arial Narrow" w:eastAsia="Arial Narrow" w:hAnsi="Arial Narrow" w:cs="Arial Narrow"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тел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./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ф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.  (34667) 2-32-86, </w:t>
                      </w:r>
                      <w:hyperlink r:id="rId10" w:history="1">
                        <w:r>
                          <w:rPr>
                            <w:rStyle w:val="Hyperlink0"/>
                            <w:lang w:val="ru-RU"/>
                          </w:rPr>
                          <w:t>teplo929@yandex.ru</w:t>
                        </w:r>
                      </w:hyperlink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hyperlink r:id="rId11" w:history="1">
                        <w:r>
                          <w:rPr>
                            <w:rStyle w:val="Hyperlink0"/>
                            <w:lang w:val="ru-RU"/>
                          </w:rPr>
                          <w:t>www.gorteploseti.ru</w:t>
                        </w:r>
                      </w:hyperlink>
                    </w:p>
                    <w:p w:rsidR="00926A34" w:rsidRDefault="00140EC4">
                      <w:pPr>
                        <w:pStyle w:val="B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</w:tabs>
                        <w:spacing w:line="40" w:lineRule="atLeast"/>
                      </w:pP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ОГРН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 xml:space="preserve">1098608000094,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ИНН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/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КПП</w:t>
                      </w:r>
                      <w:r>
                        <w:rPr>
                          <w:rStyle w:val="A6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Style w:val="A6"/>
                          <w:rFonts w:ascii="Arial Narrow" w:hAnsi="Arial Narrow"/>
                          <w:sz w:val="18"/>
                          <w:szCs w:val="18"/>
                          <w:lang w:val="ru-RU"/>
                        </w:rPr>
                        <w:t>8608053716/860801001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:rsidR="00E85460" w:rsidRP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  <w:rFonts w:ascii="Arial" w:hAnsi="Arial"/>
          <w:lang w:val="ru-RU"/>
        </w:rPr>
      </w:pPr>
      <w:r>
        <w:rPr>
          <w:rStyle w:val="A6"/>
          <w:rFonts w:ascii="Arial" w:hAnsi="Arial"/>
          <w:lang w:val="ru-RU"/>
        </w:rPr>
        <w:t>Уважаемые собственники помещений многоквартирных жилых домов, находящиеся в управлении ООО «Аркада» и ООО «Проспект»</w:t>
      </w:r>
      <w:proofErr w:type="gramStart"/>
      <w:r>
        <w:rPr>
          <w:rStyle w:val="A6"/>
          <w:rFonts w:ascii="Arial" w:hAnsi="Arial"/>
          <w:lang w:val="ru-RU"/>
        </w:rPr>
        <w:t xml:space="preserve"> !</w:t>
      </w:r>
      <w:proofErr w:type="gramEnd"/>
    </w:p>
    <w:p w:rsidR="00E85460" w:rsidRPr="00E85460" w:rsidRDefault="00E85460">
      <w:pPr>
        <w:pStyle w:val="a5"/>
        <w:tabs>
          <w:tab w:val="clear" w:pos="9355"/>
          <w:tab w:val="right" w:pos="9045"/>
          <w:tab w:val="left" w:pos="9132"/>
        </w:tabs>
        <w:ind w:left="1260"/>
        <w:rPr>
          <w:rStyle w:val="A6"/>
          <w:lang w:val="ru-RU"/>
        </w:rPr>
      </w:pPr>
    </w:p>
    <w:p w:rsidR="00926A34" w:rsidRPr="00E85460" w:rsidRDefault="00140EC4">
      <w:pPr>
        <w:pStyle w:val="a8"/>
        <w:jc w:val="both"/>
        <w:rPr>
          <w:rStyle w:val="A6"/>
          <w:sz w:val="24"/>
          <w:szCs w:val="24"/>
          <w:lang w:val="ru-RU"/>
        </w:rPr>
      </w:pPr>
      <w:r>
        <w:rPr>
          <w:rStyle w:val="A6"/>
          <w:sz w:val="24"/>
          <w:szCs w:val="24"/>
          <w:lang w:val="ru-RU"/>
        </w:rPr>
        <w:tab/>
        <w:t>Уведомляем Вас о том, что  руководствуясь п. 1 ч. 7 ст. 157.2 Жилищного к</w:t>
      </w:r>
      <w:r>
        <w:rPr>
          <w:rStyle w:val="A6"/>
          <w:sz w:val="24"/>
          <w:szCs w:val="24"/>
          <w:lang w:val="ru-RU"/>
        </w:rPr>
        <w:t>о</w:t>
      </w:r>
      <w:r>
        <w:rPr>
          <w:rStyle w:val="A6"/>
          <w:sz w:val="24"/>
          <w:szCs w:val="24"/>
          <w:lang w:val="ru-RU"/>
        </w:rPr>
        <w:t>декса Российской Федерации, обществом с ограниченной ответственностью  «Ко</w:t>
      </w:r>
      <w:r>
        <w:rPr>
          <w:rStyle w:val="A6"/>
          <w:sz w:val="24"/>
          <w:szCs w:val="24"/>
          <w:lang w:val="ru-RU"/>
        </w:rPr>
        <w:t>н</w:t>
      </w:r>
      <w:r>
        <w:rPr>
          <w:rStyle w:val="A6"/>
          <w:sz w:val="24"/>
          <w:szCs w:val="24"/>
          <w:lang w:val="ru-RU"/>
        </w:rPr>
        <w:t>цессионная Коммунальная Компания» принято решение перенести срок заключения с собственниками жилых помещений МКД договоров теплоснабжения и предоста</w:t>
      </w:r>
      <w:r>
        <w:rPr>
          <w:rStyle w:val="A6"/>
          <w:sz w:val="24"/>
          <w:szCs w:val="24"/>
          <w:lang w:val="ru-RU"/>
        </w:rPr>
        <w:t>в</w:t>
      </w:r>
      <w:r>
        <w:rPr>
          <w:rStyle w:val="A6"/>
          <w:sz w:val="24"/>
          <w:szCs w:val="24"/>
          <w:lang w:val="ru-RU"/>
        </w:rPr>
        <w:t>ления тепловой энергии для нужд горячего водоснабжения с 1 ноября 2018 года.</w:t>
      </w:r>
    </w:p>
    <w:p w:rsidR="00926A34" w:rsidRPr="00E85460" w:rsidRDefault="00140EC4">
      <w:pPr>
        <w:pStyle w:val="a8"/>
        <w:jc w:val="both"/>
        <w:rPr>
          <w:rStyle w:val="A6"/>
          <w:sz w:val="24"/>
          <w:szCs w:val="24"/>
          <w:lang w:val="ru-RU"/>
        </w:rPr>
      </w:pPr>
      <w:r w:rsidRPr="00E85460">
        <w:rPr>
          <w:rStyle w:val="A6"/>
          <w:sz w:val="24"/>
          <w:szCs w:val="24"/>
          <w:lang w:val="ru-RU"/>
        </w:rPr>
        <w:tab/>
      </w:r>
    </w:p>
    <w:p w:rsidR="00926A34" w:rsidRPr="00E85460" w:rsidRDefault="00140EC4">
      <w:pPr>
        <w:pStyle w:val="a8"/>
        <w:jc w:val="both"/>
        <w:rPr>
          <w:rStyle w:val="A6"/>
          <w:sz w:val="24"/>
          <w:szCs w:val="24"/>
          <w:lang w:val="ru-RU"/>
        </w:rPr>
      </w:pPr>
      <w:r>
        <w:rPr>
          <w:rStyle w:val="A6"/>
          <w:sz w:val="24"/>
          <w:szCs w:val="24"/>
          <w:lang w:val="ru-RU"/>
        </w:rPr>
        <w:t xml:space="preserve">Приложение: </w:t>
      </w:r>
    </w:p>
    <w:p w:rsidR="00926A34" w:rsidRPr="00E85460" w:rsidRDefault="00140EC4">
      <w:pPr>
        <w:pStyle w:val="a8"/>
        <w:jc w:val="both"/>
        <w:rPr>
          <w:rStyle w:val="A6"/>
          <w:sz w:val="24"/>
          <w:szCs w:val="24"/>
          <w:lang w:val="ru-RU"/>
        </w:rPr>
      </w:pPr>
      <w:r>
        <w:rPr>
          <w:rStyle w:val="A6"/>
          <w:sz w:val="24"/>
          <w:szCs w:val="24"/>
          <w:lang w:val="ru-RU"/>
        </w:rPr>
        <w:t>Перечень адресов многоквартирных домов, в которых собственники подлежат ув</w:t>
      </w:r>
      <w:r>
        <w:rPr>
          <w:rStyle w:val="A6"/>
          <w:sz w:val="24"/>
          <w:szCs w:val="24"/>
          <w:lang w:val="ru-RU"/>
        </w:rPr>
        <w:t>е</w:t>
      </w:r>
      <w:r>
        <w:rPr>
          <w:rStyle w:val="A6"/>
          <w:sz w:val="24"/>
          <w:szCs w:val="24"/>
          <w:lang w:val="ru-RU"/>
        </w:rPr>
        <w:t>домлению о переносе сроков заключения договоров с РСО.</w:t>
      </w:r>
    </w:p>
    <w:p w:rsidR="00926A34" w:rsidRDefault="00926A3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</w:rPr>
      </w:pPr>
    </w:p>
    <w:p w:rsidR="00926A34" w:rsidRDefault="00926A3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</w:rPr>
      </w:pPr>
    </w:p>
    <w:p w:rsidR="00926A34" w:rsidRDefault="00926A3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sz w:val="24"/>
          <w:szCs w:val="24"/>
        </w:rPr>
      </w:pPr>
    </w:p>
    <w:p w:rsidR="00926A34" w:rsidRDefault="00140EC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 w:rsidRPr="00E85460">
        <w:rPr>
          <w:rStyle w:val="A6"/>
          <w:rFonts w:ascii="Arial" w:eastAsia="Arial" w:hAnsi="Arial" w:cs="Arial"/>
          <w:sz w:val="24"/>
          <w:szCs w:val="24"/>
          <w:lang w:val="ru-RU"/>
        </w:rPr>
        <w:tab/>
      </w:r>
    </w:p>
    <w:sectPr w:rsidR="00926A34">
      <w:headerReference w:type="default" r:id="rId12"/>
      <w:footerReference w:type="default" r:id="rId13"/>
      <w:pgSz w:w="11900" w:h="16840"/>
      <w:pgMar w:top="851" w:right="567" w:bottom="1134" w:left="1701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11" w:rsidRDefault="00707311">
      <w:r>
        <w:separator/>
      </w:r>
    </w:p>
  </w:endnote>
  <w:endnote w:type="continuationSeparator" w:id="0">
    <w:p w:rsidR="00707311" w:rsidRDefault="0070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34" w:rsidRDefault="00926A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11" w:rsidRDefault="00707311">
      <w:r>
        <w:separator/>
      </w:r>
    </w:p>
  </w:footnote>
  <w:footnote w:type="continuationSeparator" w:id="0">
    <w:p w:rsidR="00707311" w:rsidRDefault="0070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A34" w:rsidRDefault="0092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26A34"/>
    <w:rsid w:val="00140EC4"/>
    <w:rsid w:val="00707311"/>
    <w:rsid w:val="0089719E"/>
    <w:rsid w:val="00926A34"/>
    <w:rsid w:val="00E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rPr>
      <w:lang w:val="en-US"/>
    </w:rPr>
  </w:style>
  <w:style w:type="paragraph" w:customStyle="1" w:styleId="B">
    <w:name w:val="Текстовый блок 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A7">
    <w:name w:val="Текстовый блок A"/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6"/>
    <w:rPr>
      <w:rFonts w:ascii="Arial Narrow" w:eastAsia="Arial Narrow" w:hAnsi="Arial Narrow" w:cs="Arial Narrow"/>
      <w:sz w:val="18"/>
      <w:szCs w:val="18"/>
      <w:u w:val="single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 A"/>
    <w:rPr>
      <w:lang w:val="en-US"/>
    </w:rPr>
  </w:style>
  <w:style w:type="paragraph" w:customStyle="1" w:styleId="B">
    <w:name w:val="Текстовый блок 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Arial Unicode MS"/>
      <w:color w:val="000000"/>
      <w:u w:color="000000"/>
    </w:rPr>
  </w:style>
  <w:style w:type="paragraph" w:customStyle="1" w:styleId="A7">
    <w:name w:val="Текстовый блок A"/>
    <w:rPr>
      <w:rFonts w:ascii="Arial Unicode MS" w:hAnsi="Arial Unicode MS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basedOn w:val="A6"/>
    <w:rPr>
      <w:rFonts w:ascii="Arial Narrow" w:eastAsia="Arial Narrow" w:hAnsi="Arial Narrow" w:cs="Arial Narrow"/>
      <w:sz w:val="18"/>
      <w:szCs w:val="18"/>
      <w:u w:val="single"/>
      <w:lang w:val="en-US"/>
    </w:rPr>
  </w:style>
  <w:style w:type="paragraph" w:customStyle="1" w:styleId="a8">
    <w:name w:val="По умолчанию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plo929@yandex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rteploset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plo92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rteplo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Proxy Server</dc:creator>
  <cp:lastModifiedBy>Asuproxy</cp:lastModifiedBy>
  <cp:revision>3</cp:revision>
  <dcterms:created xsi:type="dcterms:W3CDTF">2018-07-07T04:23:00Z</dcterms:created>
  <dcterms:modified xsi:type="dcterms:W3CDTF">2018-07-07T04:27:00Z</dcterms:modified>
</cp:coreProperties>
</file>